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D38" w14:textId="39994463" w:rsidR="00F2618D" w:rsidRPr="00F13B7B" w:rsidRDefault="00CD3859" w:rsidP="00F13B7B">
      <w:pPr>
        <w:shd w:val="clear" w:color="auto" w:fill="FFFFFF"/>
        <w:jc w:val="both"/>
        <w:rPr>
          <w:b/>
          <w:bCs/>
          <w:color w:val="000000"/>
          <w:spacing w:val="2"/>
          <w:lang w:val="en-US"/>
        </w:rPr>
      </w:pPr>
      <w:r w:rsidRPr="00F13B7B">
        <w:rPr>
          <w:b/>
          <w:bCs/>
          <w:color w:val="000000"/>
          <w:spacing w:val="2"/>
          <w:lang w:val="en-US"/>
        </w:rPr>
        <w:t>Dynamics of</w:t>
      </w:r>
      <w:r w:rsidRPr="00F13B7B">
        <w:rPr>
          <w:b/>
          <w:bCs/>
          <w:color w:val="000000"/>
          <w:spacing w:val="2"/>
          <w:lang w:val="en-US"/>
        </w:rPr>
        <w:t xml:space="preserve"> </w:t>
      </w:r>
      <w:r w:rsidR="00736901" w:rsidRPr="00F13B7B">
        <w:rPr>
          <w:b/>
          <w:bCs/>
          <w:color w:val="000000"/>
          <w:spacing w:val="2"/>
          <w:lang w:val="en-US"/>
        </w:rPr>
        <w:t>the</w:t>
      </w:r>
      <w:r w:rsidRPr="00F13B7B">
        <w:rPr>
          <w:b/>
          <w:bCs/>
          <w:color w:val="000000"/>
          <w:spacing w:val="2"/>
          <w:lang w:val="en-US"/>
        </w:rPr>
        <w:t xml:space="preserve"> proton aurora during a magnetic storm on December 1, 2023. Ground-based and satellite observations</w:t>
      </w:r>
    </w:p>
    <w:p w14:paraId="0E192F4C" w14:textId="77777777" w:rsidR="00F13B7B" w:rsidRDefault="00F13B7B" w:rsidP="00F13B7B">
      <w:pPr>
        <w:jc w:val="center"/>
        <w:rPr>
          <w:bCs/>
          <w:lang w:val="en-US"/>
        </w:rPr>
      </w:pPr>
    </w:p>
    <w:p w14:paraId="1478EDEF" w14:textId="6F1EDD35" w:rsidR="00E93906" w:rsidRPr="00F13B7B" w:rsidRDefault="00E93906" w:rsidP="00F13B7B">
      <w:pPr>
        <w:jc w:val="center"/>
        <w:rPr>
          <w:lang w:val="en-US"/>
        </w:rPr>
      </w:pPr>
      <w:r w:rsidRPr="00F13B7B">
        <w:rPr>
          <w:bCs/>
          <w:lang w:val="en-US"/>
        </w:rPr>
        <w:t xml:space="preserve">I.B. Ievenko, </w:t>
      </w:r>
      <w:r w:rsidRPr="00F13B7B">
        <w:rPr>
          <w:lang w:val="en-US"/>
        </w:rPr>
        <w:t>S.G.</w:t>
      </w:r>
      <w:r w:rsidRPr="00F13B7B">
        <w:rPr>
          <w:bCs/>
          <w:lang w:val="en-US"/>
        </w:rPr>
        <w:t xml:space="preserve"> </w:t>
      </w:r>
      <w:proofErr w:type="spellStart"/>
      <w:r w:rsidRPr="00F13B7B">
        <w:rPr>
          <w:lang w:val="en-US"/>
        </w:rPr>
        <w:t>Parnikov</w:t>
      </w:r>
      <w:proofErr w:type="spellEnd"/>
    </w:p>
    <w:p w14:paraId="00A16A17" w14:textId="77777777" w:rsidR="00F13B7B" w:rsidRDefault="00F13B7B" w:rsidP="00F13B7B">
      <w:pPr>
        <w:rPr>
          <w:lang w:val="en-US"/>
        </w:rPr>
      </w:pPr>
    </w:p>
    <w:p w14:paraId="02198B6F" w14:textId="72675128" w:rsidR="00F13B7B" w:rsidRPr="00683047" w:rsidRDefault="00F13B7B" w:rsidP="00F13B7B">
      <w:pPr>
        <w:rPr>
          <w:b/>
          <w:u w:val="single"/>
          <w:lang w:val="en-US" w:eastAsia="hi-IN"/>
        </w:rPr>
      </w:pPr>
      <w:proofErr w:type="spellStart"/>
      <w:r w:rsidRPr="00F13B7B">
        <w:rPr>
          <w:lang w:val="en-US"/>
        </w:rPr>
        <w:t>Yu.G</w:t>
      </w:r>
      <w:proofErr w:type="spellEnd"/>
      <w:r w:rsidRPr="00F13B7B">
        <w:rPr>
          <w:lang w:val="en-US"/>
        </w:rPr>
        <w:t xml:space="preserve">. Shafer Institute of </w:t>
      </w:r>
      <w:proofErr w:type="spellStart"/>
      <w:r w:rsidRPr="00F13B7B">
        <w:rPr>
          <w:lang w:val="en-US"/>
        </w:rPr>
        <w:t>Cosmophysical</w:t>
      </w:r>
      <w:proofErr w:type="spellEnd"/>
      <w:r w:rsidRPr="00F13B7B">
        <w:rPr>
          <w:lang w:val="en-US"/>
        </w:rPr>
        <w:t xml:space="preserve"> Research and Aeronomy of Siberian Branch of the Russian Academy of Sciences, Yakutsk, Russia</w:t>
      </w:r>
      <w:r w:rsidRPr="00F13B7B">
        <w:rPr>
          <w:lang w:val="en-US"/>
        </w:rPr>
        <w:t xml:space="preserve">. </w:t>
      </w:r>
      <w:r w:rsidRPr="004D1C88">
        <w:rPr>
          <w:rFonts w:eastAsia="Newton-Italic"/>
          <w:lang w:val="en-US"/>
        </w:rPr>
        <w:t>ievenko</w:t>
      </w:r>
      <w:r w:rsidRPr="00683047">
        <w:rPr>
          <w:rFonts w:eastAsia="Newton-Italic"/>
          <w:lang w:val="en-US"/>
        </w:rPr>
        <w:t>@</w:t>
      </w:r>
      <w:r w:rsidRPr="004D1C88">
        <w:rPr>
          <w:rFonts w:eastAsia="Newton-Italic"/>
          <w:lang w:val="en-US"/>
        </w:rPr>
        <w:t>ikfia</w:t>
      </w:r>
      <w:r w:rsidRPr="00683047">
        <w:rPr>
          <w:rFonts w:eastAsia="Newton-Italic"/>
          <w:lang w:val="en-US"/>
        </w:rPr>
        <w:t>.</w:t>
      </w:r>
      <w:r w:rsidRPr="004D1C88">
        <w:rPr>
          <w:rFonts w:eastAsia="Newton-Italic"/>
          <w:lang w:val="en-US"/>
        </w:rPr>
        <w:t>ysn</w:t>
      </w:r>
      <w:r w:rsidRPr="00683047">
        <w:rPr>
          <w:rFonts w:eastAsia="Newton-Italic"/>
          <w:lang w:val="en-US"/>
        </w:rPr>
        <w:t>.</w:t>
      </w:r>
      <w:r w:rsidRPr="004D1C88">
        <w:rPr>
          <w:rFonts w:eastAsia="Newton-Italic"/>
          <w:lang w:val="en-US"/>
        </w:rPr>
        <w:t>ru</w:t>
      </w:r>
    </w:p>
    <w:p w14:paraId="7D17C8A2" w14:textId="77777777" w:rsidR="00E93906" w:rsidRPr="00CD3859" w:rsidRDefault="00E93906" w:rsidP="00484A43">
      <w:pPr>
        <w:shd w:val="clear" w:color="auto" w:fill="FFFFFF"/>
        <w:jc w:val="both"/>
        <w:rPr>
          <w:color w:val="000000"/>
          <w:spacing w:val="2"/>
          <w:lang w:val="en-US"/>
        </w:rPr>
      </w:pPr>
    </w:p>
    <w:p w14:paraId="7095296B" w14:textId="1A855BFA" w:rsidR="00753ECB" w:rsidRPr="00753ECB" w:rsidRDefault="00E93906" w:rsidP="0057770F">
      <w:pPr>
        <w:shd w:val="clear" w:color="auto" w:fill="FFFFFF"/>
        <w:ind w:firstLine="426"/>
        <w:jc w:val="both"/>
        <w:rPr>
          <w:color w:val="000000"/>
          <w:spacing w:val="2"/>
          <w:lang w:val="en-US"/>
        </w:rPr>
      </w:pPr>
      <w:r>
        <w:rPr>
          <w:color w:val="000000"/>
          <w:spacing w:val="2"/>
          <w:lang w:val="en-US"/>
        </w:rPr>
        <w:t>The p</w:t>
      </w:r>
      <w:r w:rsidR="00753ECB" w:rsidRPr="00753ECB">
        <w:rPr>
          <w:color w:val="000000"/>
          <w:spacing w:val="2"/>
          <w:lang w:val="en-US"/>
        </w:rPr>
        <w:t>roton aurorae in the emissions of atomic hydrogen arise as a result of the energetic protons precipitation and their charge exchange at the heights of ionosphere E layer.</w:t>
      </w:r>
      <w:r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The</w:t>
      </w:r>
      <w:r w:rsidRPr="00753ECB">
        <w:rPr>
          <w:color w:val="000000"/>
          <w:spacing w:val="2"/>
          <w:lang w:val="en-US"/>
        </w:rPr>
        <w:t xml:space="preserve"> </w:t>
      </w:r>
      <w:r>
        <w:rPr>
          <w:color w:val="000000"/>
          <w:spacing w:val="2"/>
          <w:lang w:val="en-US"/>
        </w:rPr>
        <w:t>p</w:t>
      </w:r>
      <w:r w:rsidR="00753ECB" w:rsidRPr="00753ECB">
        <w:rPr>
          <w:color w:val="000000"/>
          <w:spacing w:val="2"/>
          <w:lang w:val="en-US"/>
        </w:rPr>
        <w:t>roton precipitation occurs from of the magnetosphere region with an isotropic distribution of charged particle fluxes</w:t>
      </w:r>
      <w:r w:rsidR="00182C4F">
        <w:rPr>
          <w:color w:val="000000"/>
          <w:spacing w:val="2"/>
          <w:lang w:val="en-US"/>
        </w:rPr>
        <w:t>.</w:t>
      </w:r>
      <w:r w:rsidR="00753ECB" w:rsidRPr="00753ECB">
        <w:rPr>
          <w:color w:val="000000"/>
          <w:spacing w:val="2"/>
          <w:lang w:val="en-US"/>
        </w:rPr>
        <w:t xml:space="preserve"> </w:t>
      </w:r>
      <w:r w:rsidR="00182C4F" w:rsidRPr="00182C4F">
        <w:rPr>
          <w:color w:val="000000"/>
          <w:spacing w:val="2"/>
          <w:lang w:val="en-US"/>
        </w:rPr>
        <w:t xml:space="preserve">The </w:t>
      </w:r>
      <w:proofErr w:type="spellStart"/>
      <w:r w:rsidR="00182C4F" w:rsidRPr="00182C4F">
        <w:rPr>
          <w:color w:val="000000"/>
          <w:spacing w:val="2"/>
          <w:lang w:val="en-US"/>
        </w:rPr>
        <w:t>isotropization</w:t>
      </w:r>
      <w:proofErr w:type="spellEnd"/>
      <w:r w:rsidR="00182C4F" w:rsidRPr="00182C4F">
        <w:rPr>
          <w:color w:val="000000"/>
          <w:spacing w:val="2"/>
          <w:lang w:val="en-US"/>
        </w:rPr>
        <w:t xml:space="preserve"> </w:t>
      </w:r>
      <w:r w:rsidR="00C314B3" w:rsidRPr="00C314B3">
        <w:rPr>
          <w:color w:val="000000"/>
          <w:spacing w:val="2"/>
          <w:lang w:val="en-US"/>
        </w:rPr>
        <w:t>arises</w:t>
      </w:r>
      <w:r w:rsidR="00182C4F" w:rsidRPr="00182C4F">
        <w:rPr>
          <w:color w:val="000000"/>
          <w:spacing w:val="2"/>
          <w:lang w:val="en-US"/>
        </w:rPr>
        <w:t xml:space="preserve"> due to the pitch-angle scattering at the magnetic equator with a large curvature of field lines in the current sheet [Sergeev and </w:t>
      </w:r>
      <w:proofErr w:type="spellStart"/>
      <w:r w:rsidR="00182C4F" w:rsidRPr="00182C4F">
        <w:rPr>
          <w:color w:val="000000"/>
          <w:spacing w:val="2"/>
          <w:lang w:val="en-US"/>
        </w:rPr>
        <w:t>Malkov</w:t>
      </w:r>
      <w:proofErr w:type="spellEnd"/>
      <w:r w:rsidR="00182C4F" w:rsidRPr="00182C4F">
        <w:rPr>
          <w:color w:val="000000"/>
          <w:spacing w:val="2"/>
          <w:lang w:val="en-US"/>
        </w:rPr>
        <w:t>, 1988; 1992].</w:t>
      </w:r>
      <w:r w:rsidR="0057770F">
        <w:rPr>
          <w:color w:val="000000"/>
          <w:spacing w:val="2"/>
          <w:lang w:val="en-US"/>
        </w:rPr>
        <w:t xml:space="preserve"> </w:t>
      </w:r>
      <w:r w:rsidR="00753ECB" w:rsidRPr="00753ECB">
        <w:rPr>
          <w:color w:val="000000"/>
          <w:spacing w:val="2"/>
          <w:lang w:val="en-US"/>
        </w:rPr>
        <w:t>The low-latitude boundary of particle isotropic fluxes is registered by the low-altitude satellites with a polar orbit. Equatorward of this boundary, the precipitation of energetic protons is sometimes observed as a result of scattering during interaction with EMIC waves [</w:t>
      </w:r>
      <w:proofErr w:type="spellStart"/>
      <w:r w:rsidR="00753ECB" w:rsidRPr="00753ECB">
        <w:rPr>
          <w:color w:val="000000"/>
          <w:spacing w:val="2"/>
          <w:lang w:val="en-US"/>
        </w:rPr>
        <w:t>Yahnin_and</w:t>
      </w:r>
      <w:proofErr w:type="spellEnd"/>
      <w:r w:rsidR="00753ECB" w:rsidRPr="00753ECB">
        <w:rPr>
          <w:color w:val="000000"/>
          <w:spacing w:val="2"/>
          <w:lang w:val="en-US"/>
        </w:rPr>
        <w:t xml:space="preserve"> </w:t>
      </w:r>
      <w:proofErr w:type="spellStart"/>
      <w:r w:rsidR="00753ECB" w:rsidRPr="00753ECB">
        <w:rPr>
          <w:color w:val="000000"/>
          <w:spacing w:val="2"/>
          <w:lang w:val="en-US"/>
        </w:rPr>
        <w:t>Yahnina</w:t>
      </w:r>
      <w:proofErr w:type="spellEnd"/>
      <w:r w:rsidR="00753ECB" w:rsidRPr="00753ECB">
        <w:rPr>
          <w:color w:val="000000"/>
          <w:spacing w:val="2"/>
          <w:lang w:val="en-US"/>
        </w:rPr>
        <w:t>, 2007].</w:t>
      </w:r>
    </w:p>
    <w:p w14:paraId="37F4ED35" w14:textId="20111643" w:rsidR="00A730DF" w:rsidRPr="00A730DF" w:rsidRDefault="00A730DF" w:rsidP="0057770F">
      <w:pPr>
        <w:shd w:val="clear" w:color="auto" w:fill="FFFFFF"/>
        <w:ind w:firstLine="426"/>
        <w:jc w:val="both"/>
        <w:rPr>
          <w:color w:val="000000"/>
          <w:spacing w:val="2"/>
          <w:lang w:val="en-US"/>
        </w:rPr>
      </w:pPr>
      <w:r w:rsidRPr="00A730DF">
        <w:rPr>
          <w:color w:val="000000"/>
          <w:spacing w:val="2"/>
          <w:lang w:val="en-US"/>
        </w:rPr>
        <w:t>This report presents the results of our observations at</w:t>
      </w:r>
      <w:r w:rsidR="00FB6B3A">
        <w:rPr>
          <w:color w:val="000000"/>
          <w:spacing w:val="2"/>
          <w:lang w:val="en-US"/>
        </w:rPr>
        <w:t xml:space="preserve"> the</w:t>
      </w:r>
      <w:r w:rsidRPr="00A730DF">
        <w:rPr>
          <w:color w:val="000000"/>
          <w:spacing w:val="2"/>
          <w:lang w:val="en-US"/>
        </w:rPr>
        <w:t xml:space="preserve"> </w:t>
      </w:r>
      <w:proofErr w:type="spellStart"/>
      <w:r w:rsidRPr="00A730DF">
        <w:rPr>
          <w:color w:val="000000"/>
          <w:spacing w:val="2"/>
          <w:lang w:val="en-US"/>
        </w:rPr>
        <w:t>Maimaga</w:t>
      </w:r>
      <w:proofErr w:type="spellEnd"/>
      <w:r w:rsidR="00182C4F">
        <w:rPr>
          <w:color w:val="000000"/>
          <w:spacing w:val="2"/>
          <w:lang w:val="en-US"/>
        </w:rPr>
        <w:t xml:space="preserve"> </w:t>
      </w:r>
      <w:proofErr w:type="spellStart"/>
      <w:r w:rsidR="00182C4F" w:rsidRPr="00A730DF">
        <w:rPr>
          <w:color w:val="000000"/>
          <w:spacing w:val="2"/>
          <w:lang w:val="en-US"/>
        </w:rPr>
        <w:t>st.</w:t>
      </w:r>
      <w:proofErr w:type="spellEnd"/>
      <w:r w:rsidRPr="00A730DF">
        <w:rPr>
          <w:color w:val="000000"/>
          <w:spacing w:val="2"/>
          <w:lang w:val="en-US"/>
        </w:rPr>
        <w:t xml:space="preserve"> (CGMC: 58</w:t>
      </w:r>
      <w:r w:rsidR="00FB6B3A">
        <w:sym w:font="Symbol" w:char="F0B0"/>
      </w:r>
      <w:r w:rsidRPr="00A730DF">
        <w:rPr>
          <w:color w:val="000000"/>
          <w:spacing w:val="2"/>
          <w:lang w:val="en-US"/>
        </w:rPr>
        <w:t>, 202</w:t>
      </w:r>
      <w:r w:rsidR="00FB6B3A">
        <w:sym w:font="Symbol" w:char="F0B0"/>
      </w:r>
      <w:r w:rsidRPr="00A730DF">
        <w:rPr>
          <w:color w:val="000000"/>
          <w:spacing w:val="2"/>
          <w:lang w:val="en-US"/>
        </w:rPr>
        <w:t xml:space="preserve">) of the proton aurora dynamics in the MLT evening sector during a magnetic storm with a minimum SYM-H ~ -130 </w:t>
      </w:r>
      <w:proofErr w:type="spellStart"/>
      <w:r w:rsidRPr="00A730DF">
        <w:rPr>
          <w:color w:val="000000"/>
          <w:spacing w:val="2"/>
          <w:lang w:val="en-US"/>
        </w:rPr>
        <w:t>nT</w:t>
      </w:r>
      <w:proofErr w:type="spellEnd"/>
      <w:r w:rsidRPr="00A730DF">
        <w:rPr>
          <w:color w:val="000000"/>
          <w:spacing w:val="2"/>
          <w:lang w:val="en-US"/>
        </w:rPr>
        <w:t xml:space="preserve"> on December 01, 2023. The storm began after a sharp increase of the electric field dawn-dusk </w:t>
      </w:r>
      <w:proofErr w:type="spellStart"/>
      <w:r w:rsidRPr="00A730DF">
        <w:rPr>
          <w:color w:val="000000"/>
          <w:spacing w:val="2"/>
          <w:lang w:val="en-US"/>
        </w:rPr>
        <w:t>Ey</w:t>
      </w:r>
      <w:proofErr w:type="spellEnd"/>
      <w:r w:rsidRPr="00A730DF">
        <w:rPr>
          <w:color w:val="000000"/>
          <w:spacing w:val="2"/>
          <w:lang w:val="en-US"/>
        </w:rPr>
        <w:t xml:space="preserve"> of the solar wind </w:t>
      </w:r>
      <w:r w:rsidR="00FB6B3A" w:rsidRPr="00FB6B3A">
        <w:rPr>
          <w:color w:val="000000"/>
          <w:spacing w:val="2"/>
          <w:lang w:val="en-US"/>
        </w:rPr>
        <w:t>(-</w:t>
      </w:r>
      <w:proofErr w:type="spellStart"/>
      <w:r w:rsidR="00FB6B3A" w:rsidRPr="00471D7E">
        <w:rPr>
          <w:b/>
          <w:bCs/>
          <w:color w:val="000000"/>
          <w:spacing w:val="2"/>
          <w:lang w:val="en-US"/>
        </w:rPr>
        <w:t>V</w:t>
      </w:r>
      <w:r w:rsidR="00FB6B3A" w:rsidRPr="00471D7E">
        <w:rPr>
          <w:color w:val="000000"/>
          <w:spacing w:val="2"/>
          <w:vertAlign w:val="subscript"/>
          <w:lang w:val="en-US"/>
        </w:rPr>
        <w:t>x</w:t>
      </w:r>
      <w:r w:rsidR="00FB6B3A" w:rsidRPr="00FB6B3A">
        <w:rPr>
          <w:color w:val="000000"/>
          <w:spacing w:val="2"/>
          <w:lang w:val="en-US"/>
        </w:rPr>
        <w:t>×</w:t>
      </w:r>
      <w:r w:rsidR="00FB6B3A" w:rsidRPr="00471D7E">
        <w:rPr>
          <w:b/>
          <w:bCs/>
          <w:color w:val="000000"/>
          <w:spacing w:val="2"/>
          <w:lang w:val="en-US"/>
        </w:rPr>
        <w:t>B</w:t>
      </w:r>
      <w:r w:rsidR="00FB6B3A" w:rsidRPr="00471D7E">
        <w:rPr>
          <w:color w:val="000000"/>
          <w:spacing w:val="2"/>
          <w:vertAlign w:val="subscript"/>
          <w:lang w:val="en-US"/>
        </w:rPr>
        <w:t>z</w:t>
      </w:r>
      <w:proofErr w:type="spellEnd"/>
      <w:r w:rsidRPr="00A730DF">
        <w:rPr>
          <w:color w:val="000000"/>
          <w:spacing w:val="2"/>
          <w:lang w:val="en-US"/>
        </w:rPr>
        <w:t xml:space="preserve">) up to ~11 mV/m at ~1010 UT. In 10-20 minutes, the rapid motion </w:t>
      </w:r>
      <w:r w:rsidR="00FB6B3A" w:rsidRPr="00A730DF">
        <w:rPr>
          <w:color w:val="000000"/>
          <w:spacing w:val="2"/>
          <w:lang w:val="en-US"/>
        </w:rPr>
        <w:t>equatorward</w:t>
      </w:r>
      <w:r w:rsidRPr="00A730DF">
        <w:rPr>
          <w:color w:val="000000"/>
          <w:spacing w:val="2"/>
          <w:lang w:val="en-US"/>
        </w:rPr>
        <w:t xml:space="preserve"> of a diffuse arc in the atomic hydrogen 486.1 nm (Hb)</w:t>
      </w:r>
      <w:r w:rsidR="00FB6B3A">
        <w:rPr>
          <w:color w:val="000000"/>
          <w:spacing w:val="2"/>
          <w:lang w:val="en-US"/>
        </w:rPr>
        <w:t xml:space="preserve"> </w:t>
      </w:r>
      <w:r w:rsidR="00FB6B3A" w:rsidRPr="00A730DF">
        <w:rPr>
          <w:color w:val="000000"/>
          <w:spacing w:val="2"/>
          <w:lang w:val="en-US"/>
        </w:rPr>
        <w:t>emission</w:t>
      </w:r>
      <w:r w:rsidRPr="00A730DF">
        <w:rPr>
          <w:color w:val="000000"/>
          <w:spacing w:val="2"/>
          <w:lang w:val="en-US"/>
        </w:rPr>
        <w:t xml:space="preserve"> from the northern horizon of station was registered. The arc passed the station zenith at a speed of ~ 200 m/s and in ~ 1 hour it was observed at geomagnetic latitudes 55-57</w:t>
      </w:r>
      <w:r w:rsidR="00FB6B3A">
        <w:sym w:font="Symbol" w:char="F0B0"/>
      </w:r>
      <w:r w:rsidRPr="00A730DF">
        <w:rPr>
          <w:color w:val="000000"/>
          <w:spacing w:val="2"/>
          <w:lang w:val="en-US"/>
        </w:rPr>
        <w:t>. Next, short (~10 minutes) activizations of aurorae occurred throughout the all sky in the geomagnetic latitude interval 54-62</w:t>
      </w:r>
      <w:r w:rsidR="00FB6B3A">
        <w:sym w:font="Symbol" w:char="F0B0"/>
      </w:r>
      <w:r w:rsidRPr="00A730DF">
        <w:rPr>
          <w:color w:val="000000"/>
          <w:spacing w:val="2"/>
          <w:lang w:val="en-US"/>
        </w:rPr>
        <w:t xml:space="preserve"> with the maximum </w:t>
      </w:r>
      <w:r w:rsidR="00FB6B3A" w:rsidRPr="00A730DF">
        <w:rPr>
          <w:color w:val="000000"/>
          <w:spacing w:val="2"/>
          <w:lang w:val="en-US"/>
        </w:rPr>
        <w:t>Hb</w:t>
      </w:r>
      <w:r w:rsidR="00FB6B3A" w:rsidRPr="00A730DF">
        <w:rPr>
          <w:color w:val="000000"/>
          <w:spacing w:val="2"/>
          <w:lang w:val="en-US"/>
        </w:rPr>
        <w:t xml:space="preserve"> </w:t>
      </w:r>
      <w:r w:rsidRPr="00A730DF">
        <w:rPr>
          <w:color w:val="000000"/>
          <w:spacing w:val="2"/>
          <w:lang w:val="en-US"/>
        </w:rPr>
        <w:t xml:space="preserve">emission intensity of ~200 </w:t>
      </w:r>
      <w:proofErr w:type="spellStart"/>
      <w:r w:rsidRPr="00A730DF">
        <w:rPr>
          <w:color w:val="000000"/>
          <w:spacing w:val="2"/>
          <w:lang w:val="en-US"/>
        </w:rPr>
        <w:t>R after</w:t>
      </w:r>
      <w:proofErr w:type="spellEnd"/>
      <w:r w:rsidRPr="00A730DF">
        <w:rPr>
          <w:color w:val="000000"/>
          <w:spacing w:val="2"/>
          <w:lang w:val="en-US"/>
        </w:rPr>
        <w:t xml:space="preserve"> subtraction of the continuum intensity. Narrow forms of electronic aurorae were sometimes detected in the 470.9 nm N</w:t>
      </w:r>
      <w:r w:rsidRPr="00493EAB">
        <w:rPr>
          <w:color w:val="000000"/>
          <w:spacing w:val="2"/>
          <w:vertAlign w:val="subscript"/>
          <w:lang w:val="en-US"/>
        </w:rPr>
        <w:t>2</w:t>
      </w:r>
      <w:r w:rsidRPr="00493EAB">
        <w:rPr>
          <w:color w:val="000000"/>
          <w:spacing w:val="2"/>
          <w:vertAlign w:val="superscript"/>
          <w:lang w:val="en-US"/>
        </w:rPr>
        <w:t>+</w:t>
      </w:r>
      <w:r w:rsidRPr="00A730DF">
        <w:rPr>
          <w:color w:val="000000"/>
          <w:spacing w:val="2"/>
          <w:lang w:val="en-US"/>
        </w:rPr>
        <w:t xml:space="preserve"> emission.</w:t>
      </w:r>
    </w:p>
    <w:p w14:paraId="7A3F5CA2" w14:textId="1455B5C3" w:rsidR="00C3787A" w:rsidRDefault="00FC38A6" w:rsidP="0057770F">
      <w:pPr>
        <w:shd w:val="clear" w:color="auto" w:fill="FFFFFF"/>
        <w:ind w:firstLine="426"/>
        <w:jc w:val="both"/>
        <w:rPr>
          <w:color w:val="000000"/>
          <w:spacing w:val="2"/>
          <w:lang w:val="en-US"/>
        </w:rPr>
      </w:pPr>
      <w:r w:rsidRPr="00FC38A6">
        <w:rPr>
          <w:color w:val="000000"/>
          <w:spacing w:val="2"/>
          <w:lang w:val="en-US"/>
        </w:rPr>
        <w:t xml:space="preserve">At ~1115 UT, the NOAA19 satellite </w:t>
      </w:r>
      <w:r w:rsidR="00493EAB" w:rsidRPr="00FC38A6">
        <w:rPr>
          <w:color w:val="000000"/>
          <w:spacing w:val="2"/>
          <w:lang w:val="en-US"/>
        </w:rPr>
        <w:t>registered</w:t>
      </w:r>
      <w:r w:rsidRPr="00FC38A6">
        <w:rPr>
          <w:color w:val="000000"/>
          <w:spacing w:val="2"/>
          <w:lang w:val="en-US"/>
        </w:rPr>
        <w:t xml:space="preserve"> the isotropic boundary of energetic proton and electron fluxes at the optical observation meridian. The maximum proton isotropic flux at the boundary ~2</w:t>
      </w:r>
      <w:r w:rsidR="00493EAB">
        <w:sym w:font="Symbol" w:char="F0B0"/>
      </w:r>
      <w:r w:rsidRPr="00FC38A6">
        <w:rPr>
          <w:color w:val="000000"/>
          <w:spacing w:val="2"/>
          <w:lang w:val="en-US"/>
        </w:rPr>
        <w:t xml:space="preserve"> wide coincided with the arc position in the Hb emission. </w:t>
      </w:r>
      <w:r w:rsidR="00F6151E">
        <w:rPr>
          <w:color w:val="000000"/>
          <w:spacing w:val="2"/>
          <w:lang w:val="en-US"/>
        </w:rPr>
        <w:t>The m</w:t>
      </w:r>
      <w:r w:rsidRPr="00FC38A6">
        <w:rPr>
          <w:color w:val="000000"/>
          <w:spacing w:val="2"/>
          <w:lang w:val="en-US"/>
        </w:rPr>
        <w:t xml:space="preserve">id-latitude magnetograms indicate the development of disturbances during a storm as the result of increased magnetospheric convection without substorms. We believe that the observed dynamics of the proton aurora in this event mapped the rapid motion of the isotropic </w:t>
      </w:r>
      <w:proofErr w:type="gramStart"/>
      <w:r w:rsidRPr="00FC38A6">
        <w:rPr>
          <w:color w:val="000000"/>
          <w:spacing w:val="2"/>
          <w:lang w:val="en-US"/>
        </w:rPr>
        <w:t>fluxes</w:t>
      </w:r>
      <w:proofErr w:type="gramEnd"/>
      <w:r w:rsidRPr="00FC38A6">
        <w:rPr>
          <w:color w:val="000000"/>
          <w:spacing w:val="2"/>
          <w:lang w:val="en-US"/>
        </w:rPr>
        <w:t xml:space="preserve"> boundary of energetic protons and, accordingly, the current sheet into the inner magnetosphere as a consequence of the sharp increase of convection.</w:t>
      </w:r>
    </w:p>
    <w:p w14:paraId="7F27817A" w14:textId="77777777" w:rsidR="00F13B7B" w:rsidRPr="00683047" w:rsidRDefault="00F13B7B" w:rsidP="00F13B7B">
      <w:pPr>
        <w:ind w:firstLine="284"/>
        <w:jc w:val="both"/>
        <w:rPr>
          <w:lang w:val="en-US"/>
        </w:rPr>
      </w:pPr>
      <w:r w:rsidRPr="004C54B0">
        <w:rPr>
          <w:rFonts w:eastAsia="Newton-Regular"/>
          <w:lang w:val="en-US"/>
        </w:rPr>
        <w:t>Th</w:t>
      </w:r>
      <w:r>
        <w:rPr>
          <w:rFonts w:eastAsia="Newton-Regular"/>
          <w:lang w:val="en-US"/>
        </w:rPr>
        <w:t>e</w:t>
      </w:r>
      <w:r w:rsidRPr="004C54B0">
        <w:rPr>
          <w:rFonts w:eastAsia="Newton-Regular"/>
          <w:lang w:val="en-US"/>
        </w:rPr>
        <w:t xml:space="preserve"> work was performed as part of State Task no. 122011700172-2. It was supported by the Russian Foundation for Basic Research, project no. 21-55-50013.</w:t>
      </w:r>
    </w:p>
    <w:p w14:paraId="372AC72B" w14:textId="77777777" w:rsidR="00F13B7B" w:rsidRPr="00FC38A6" w:rsidRDefault="00F13B7B" w:rsidP="0057770F">
      <w:pPr>
        <w:shd w:val="clear" w:color="auto" w:fill="FFFFFF"/>
        <w:ind w:firstLine="426"/>
        <w:jc w:val="both"/>
        <w:rPr>
          <w:color w:val="000000"/>
          <w:spacing w:val="2"/>
          <w:lang w:val="en-US"/>
        </w:rPr>
      </w:pPr>
    </w:p>
    <w:sectPr w:rsidR="00F13B7B" w:rsidRPr="00FC38A6" w:rsidSect="00F13B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-Italic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panose1 w:val="00000000000000000000"/>
    <w:charset w:val="80"/>
    <w:family w:val="auto"/>
    <w:notTrueType/>
    <w:pitch w:val="default"/>
    <w:sig w:usb0="00000281" w:usb1="08070000" w:usb2="00000010" w:usb3="00000000" w:csb0="0002000C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43"/>
    <w:rsid w:val="00000354"/>
    <w:rsid w:val="0001666D"/>
    <w:rsid w:val="00081BCB"/>
    <w:rsid w:val="00086AFA"/>
    <w:rsid w:val="00107F98"/>
    <w:rsid w:val="00167CDF"/>
    <w:rsid w:val="0017135F"/>
    <w:rsid w:val="00182C4F"/>
    <w:rsid w:val="00250C10"/>
    <w:rsid w:val="00307C09"/>
    <w:rsid w:val="00354626"/>
    <w:rsid w:val="003F7923"/>
    <w:rsid w:val="004415F9"/>
    <w:rsid w:val="004614C1"/>
    <w:rsid w:val="00471D7E"/>
    <w:rsid w:val="00484A43"/>
    <w:rsid w:val="00493EAB"/>
    <w:rsid w:val="004F1390"/>
    <w:rsid w:val="005356DB"/>
    <w:rsid w:val="00544C46"/>
    <w:rsid w:val="00550EFF"/>
    <w:rsid w:val="00561239"/>
    <w:rsid w:val="0057770F"/>
    <w:rsid w:val="005B219A"/>
    <w:rsid w:val="005B3F77"/>
    <w:rsid w:val="00617438"/>
    <w:rsid w:val="00687B63"/>
    <w:rsid w:val="006E2BBE"/>
    <w:rsid w:val="006F0A02"/>
    <w:rsid w:val="007275F4"/>
    <w:rsid w:val="00736901"/>
    <w:rsid w:val="00753ECB"/>
    <w:rsid w:val="00780EAF"/>
    <w:rsid w:val="0079313A"/>
    <w:rsid w:val="007E1D15"/>
    <w:rsid w:val="0086093E"/>
    <w:rsid w:val="008A2393"/>
    <w:rsid w:val="00905645"/>
    <w:rsid w:val="00917295"/>
    <w:rsid w:val="00984DEC"/>
    <w:rsid w:val="009F1AE5"/>
    <w:rsid w:val="00A02C07"/>
    <w:rsid w:val="00A06FA8"/>
    <w:rsid w:val="00A61357"/>
    <w:rsid w:val="00A67AC9"/>
    <w:rsid w:val="00A730DF"/>
    <w:rsid w:val="00A7650E"/>
    <w:rsid w:val="00AA45B0"/>
    <w:rsid w:val="00AA78C9"/>
    <w:rsid w:val="00BB0869"/>
    <w:rsid w:val="00BD0CD4"/>
    <w:rsid w:val="00BF776A"/>
    <w:rsid w:val="00C314B3"/>
    <w:rsid w:val="00C3787A"/>
    <w:rsid w:val="00C64568"/>
    <w:rsid w:val="00CD3859"/>
    <w:rsid w:val="00D42EE3"/>
    <w:rsid w:val="00DD0525"/>
    <w:rsid w:val="00E012FF"/>
    <w:rsid w:val="00E27E93"/>
    <w:rsid w:val="00E53CD9"/>
    <w:rsid w:val="00E93906"/>
    <w:rsid w:val="00E96D8B"/>
    <w:rsid w:val="00EF0953"/>
    <w:rsid w:val="00F13B7B"/>
    <w:rsid w:val="00F2618D"/>
    <w:rsid w:val="00F2628D"/>
    <w:rsid w:val="00F51BF8"/>
    <w:rsid w:val="00F6151E"/>
    <w:rsid w:val="00FB41A6"/>
    <w:rsid w:val="00FB6B3A"/>
    <w:rsid w:val="00F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CA22"/>
  <w15:chartTrackingRefBased/>
  <w15:docId w15:val="{487B1565-DBF3-42B7-8B86-A5B09797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A43"/>
    <w:pPr>
      <w:spacing w:after="0" w:line="240" w:lineRule="auto"/>
    </w:pPr>
    <w:rPr>
      <w:rFonts w:ascii="Times New Roman" w:eastAsia="Times New Roman" w:hAnsi="Times New Roman" w:cs="Times New Roman"/>
      <w:color w:val="2828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B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Observer_2017</dc:creator>
  <cp:keywords/>
  <dc:description/>
  <cp:lastModifiedBy>Observer_2017</cp:lastModifiedBy>
  <cp:revision>4</cp:revision>
  <dcterms:created xsi:type="dcterms:W3CDTF">2024-02-12T08:15:00Z</dcterms:created>
  <dcterms:modified xsi:type="dcterms:W3CDTF">2024-02-12T08:34:00Z</dcterms:modified>
</cp:coreProperties>
</file>