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4DE66" w14:textId="097442B1" w:rsidR="00974458" w:rsidRDefault="00974458" w:rsidP="007B0601">
      <w:pPr>
        <w:autoSpaceDE w:val="0"/>
        <w:autoSpaceDN w:val="0"/>
        <w:adjustRightInd w:val="0"/>
        <w:spacing w:after="0" w:line="240" w:lineRule="auto"/>
        <w:jc w:val="center"/>
        <w:rPr>
          <w:lang w:val="en-US"/>
        </w:rPr>
      </w:pPr>
      <w:r w:rsidRPr="00974458">
        <w:rPr>
          <w:lang w:val="en-US"/>
        </w:rPr>
        <w:t xml:space="preserve">Numerical modeling of the generation of Alfvén waves by laser plasma in a magnetized background plasma at Alfvén-Mach numbers less than </w:t>
      </w:r>
      <w:r>
        <w:rPr>
          <w:lang w:val="en-US"/>
        </w:rPr>
        <w:t>one</w:t>
      </w:r>
    </w:p>
    <w:p w14:paraId="0F2BCADE" w14:textId="77777777" w:rsidR="00974458" w:rsidRDefault="00974458" w:rsidP="007B0601">
      <w:pPr>
        <w:autoSpaceDE w:val="0"/>
        <w:autoSpaceDN w:val="0"/>
        <w:adjustRightInd w:val="0"/>
        <w:spacing w:after="0" w:line="240" w:lineRule="auto"/>
        <w:jc w:val="center"/>
        <w:rPr>
          <w:lang w:val="en-US"/>
        </w:rPr>
      </w:pPr>
    </w:p>
    <w:p w14:paraId="25F01EC4" w14:textId="17CBDA42" w:rsidR="007B0601" w:rsidRPr="00974458" w:rsidRDefault="00974458" w:rsidP="007B0601">
      <w:pPr>
        <w:autoSpaceDE w:val="0"/>
        <w:autoSpaceDN w:val="0"/>
        <w:adjustRightInd w:val="0"/>
        <w:spacing w:after="0" w:line="240" w:lineRule="auto"/>
        <w:jc w:val="both"/>
        <w:rPr>
          <w:bCs/>
          <w:szCs w:val="24"/>
          <w:lang w:val="en-US"/>
        </w:rPr>
      </w:pPr>
      <w:r w:rsidRPr="00974458">
        <w:rPr>
          <w:bCs/>
          <w:szCs w:val="24"/>
          <w:u w:val="single"/>
          <w:lang w:val="en-US"/>
        </w:rPr>
        <w:t xml:space="preserve">Berezutsky A.G., </w:t>
      </w:r>
      <w:r w:rsidRPr="00974458">
        <w:rPr>
          <w:bCs/>
          <w:szCs w:val="24"/>
          <w:lang w:val="en-US"/>
        </w:rPr>
        <w:t>Tishchenko V.N., Miroshnichenko I.B., Chibranov A.A., Shaikhislamov I.F.</w:t>
      </w:r>
    </w:p>
    <w:p w14:paraId="32F52322" w14:textId="0FAED9F1" w:rsidR="007B0601" w:rsidRPr="00974458" w:rsidRDefault="007B0601" w:rsidP="000F5E34">
      <w:pPr>
        <w:autoSpaceDE w:val="0"/>
        <w:autoSpaceDN w:val="0"/>
        <w:adjustRightInd w:val="0"/>
        <w:spacing w:after="0" w:line="240" w:lineRule="auto"/>
        <w:jc w:val="both"/>
        <w:rPr>
          <w:bCs/>
          <w:szCs w:val="24"/>
          <w:lang w:val="en-US"/>
        </w:rPr>
      </w:pPr>
    </w:p>
    <w:p w14:paraId="32827D8A" w14:textId="2A5D603C" w:rsidR="000F5E34" w:rsidRPr="000F5E34" w:rsidRDefault="000F5E34" w:rsidP="00974458">
      <w:pPr>
        <w:ind w:firstLine="708"/>
        <w:jc w:val="both"/>
        <w:rPr>
          <w:bCs/>
          <w:lang w:val="en-US"/>
        </w:rPr>
      </w:pPr>
      <w:r>
        <w:rPr>
          <w:bCs/>
          <w:lang w:val="en-US"/>
        </w:rPr>
        <w:t>In th</w:t>
      </w:r>
      <w:r w:rsidR="00974458">
        <w:rPr>
          <w:bCs/>
          <w:lang w:val="en-US"/>
        </w:rPr>
        <w:t>i</w:t>
      </w:r>
      <w:r>
        <w:rPr>
          <w:bCs/>
          <w:lang w:val="en-US"/>
        </w:rPr>
        <w:t>s work we investigate</w:t>
      </w:r>
      <w:r w:rsidRPr="000F5E34">
        <w:rPr>
          <w:bCs/>
          <w:lang w:val="en-US"/>
        </w:rPr>
        <w:t xml:space="preserve"> the results of a numerical simulation of the generation of extended Alfvén waves by laser plasma bunches under conditions when the initial speed of expansion of the plasma bunches is less than the Alfvén </w:t>
      </w:r>
      <w:r w:rsidR="00974458">
        <w:rPr>
          <w:bCs/>
          <w:lang w:val="en-US"/>
        </w:rPr>
        <w:t>velocity</w:t>
      </w:r>
      <w:r w:rsidRPr="000F5E34">
        <w:rPr>
          <w:bCs/>
          <w:lang w:val="en-US"/>
        </w:rPr>
        <w:t>.</w:t>
      </w:r>
    </w:p>
    <w:p w14:paraId="5316EC2D" w14:textId="45D74B85" w:rsidR="000F5E34" w:rsidRDefault="000F5E34" w:rsidP="00974458">
      <w:pPr>
        <w:ind w:firstLine="708"/>
        <w:jc w:val="both"/>
        <w:rPr>
          <w:bCs/>
          <w:lang w:val="en-US"/>
        </w:rPr>
      </w:pPr>
      <w:r w:rsidRPr="000F5E34">
        <w:rPr>
          <w:bCs/>
          <w:lang w:val="en-US"/>
        </w:rPr>
        <w:t>Using a 4-fluid MHD model, the “resonance” conditions [1] were studied, under which a train of laser plasma bunches generated a single wave packet, the length of which and the efficiency of converting the energy of the bunches into a wave are maximum. In [1], it was shown that the maximum length and efficiency of ~ 40% Alfvén wave generation are achieved using a train of ~ 15 laser plasma bunches with a Mach number M</w:t>
      </w:r>
      <w:r w:rsidRPr="000F5E34">
        <w:rPr>
          <w:bCs/>
          <w:vertAlign w:val="subscript"/>
          <w:lang w:val="en-US"/>
        </w:rPr>
        <w:t>A</w:t>
      </w:r>
      <w:r w:rsidRPr="000F5E34">
        <w:rPr>
          <w:bCs/>
          <w:lang w:val="en-US"/>
        </w:rPr>
        <w:t xml:space="preserve"> ~ 0.2 ÷ 0.3. The azimuthal magnetic field in the Alfven wave reaches ~0.15 ÷ 0.2 from the background magnetic field</w:t>
      </w:r>
      <w:r>
        <w:rPr>
          <w:bCs/>
          <w:lang w:val="en-US"/>
        </w:rPr>
        <w:t>. Wave</w:t>
      </w:r>
      <w:r w:rsidRPr="000F5E34">
        <w:rPr>
          <w:bCs/>
          <w:lang w:val="en-US"/>
        </w:rPr>
        <w:t xml:space="preserve"> localized in a magnetic field flux tube with radius </w:t>
      </w:r>
      <w:r>
        <w:rPr>
          <w:bCs/>
          <w:lang w:val="en-US"/>
        </w:rPr>
        <w:t>is 0.5</w:t>
      </w:r>
      <w:r w:rsidRPr="000F5E34">
        <w:rPr>
          <w:bCs/>
          <w:lang w:val="en-US"/>
        </w:rPr>
        <w:t>R</w:t>
      </w:r>
      <w:r w:rsidRPr="000F5E34">
        <w:rPr>
          <w:bCs/>
          <w:vertAlign w:val="subscript"/>
          <w:lang w:val="en-US"/>
        </w:rPr>
        <w:t>d</w:t>
      </w:r>
      <w:r w:rsidRPr="000F5E34">
        <w:rPr>
          <w:bCs/>
          <w:lang w:val="en-US"/>
        </w:rPr>
        <w:t xml:space="preserve">. The repetition </w:t>
      </w:r>
      <w:r w:rsidR="00974458">
        <w:rPr>
          <w:bCs/>
          <w:lang w:val="en-US"/>
        </w:rPr>
        <w:t>rate</w:t>
      </w:r>
      <w:r w:rsidRPr="000F5E34">
        <w:rPr>
          <w:bCs/>
          <w:lang w:val="en-US"/>
        </w:rPr>
        <w:t xml:space="preserve"> of bunches and the wavelength are ~ 2 ÷ 3 times greater than for M</w:t>
      </w:r>
      <w:r w:rsidRPr="00974458">
        <w:rPr>
          <w:bCs/>
          <w:vertAlign w:val="subscript"/>
          <w:lang w:val="en-US"/>
        </w:rPr>
        <w:t>A</w:t>
      </w:r>
      <w:r w:rsidRPr="000F5E34">
        <w:rPr>
          <w:bCs/>
          <w:lang w:val="en-US"/>
        </w:rPr>
        <w:t>~1. In this work, we study the remaining resonance conditions: ion-plasma length L</w:t>
      </w:r>
      <w:r w:rsidRPr="000F5E34">
        <w:rPr>
          <w:bCs/>
          <w:vertAlign w:val="subscript"/>
          <w:lang w:val="en-US"/>
        </w:rPr>
        <w:t>pi</w:t>
      </w:r>
      <w:r w:rsidRPr="000F5E34">
        <w:rPr>
          <w:bCs/>
          <w:lang w:val="en-US"/>
        </w:rPr>
        <w:t>=c/ω</w:t>
      </w:r>
      <w:r w:rsidRPr="000F5E34">
        <w:rPr>
          <w:bCs/>
          <w:vertAlign w:val="subscript"/>
          <w:lang w:val="en-US"/>
        </w:rPr>
        <w:t>pi</w:t>
      </w:r>
      <w:r w:rsidRPr="000F5E34">
        <w:rPr>
          <w:bCs/>
          <w:lang w:val="en-US"/>
        </w:rPr>
        <w:t>, thermal β,</w:t>
      </w:r>
      <w:r w:rsidR="00974458">
        <w:rPr>
          <w:bCs/>
          <w:lang w:val="en-US"/>
        </w:rPr>
        <w:t xml:space="preserve"> and</w:t>
      </w:r>
      <w:r w:rsidR="00974458" w:rsidRPr="00974458">
        <w:rPr>
          <w:bCs/>
          <w:lang w:val="en-US"/>
        </w:rPr>
        <w:t xml:space="preserve"> optimal values of the Larmor radius</w:t>
      </w:r>
      <w:r w:rsidRPr="000F5E34">
        <w:rPr>
          <w:bCs/>
          <w:lang w:val="en-US"/>
        </w:rPr>
        <w:t xml:space="preserve"> at fixed values of the M</w:t>
      </w:r>
      <w:r w:rsidRPr="00974458">
        <w:rPr>
          <w:bCs/>
          <w:vertAlign w:val="subscript"/>
          <w:lang w:val="en-US"/>
        </w:rPr>
        <w:t>A</w:t>
      </w:r>
      <w:r w:rsidRPr="000F5E34">
        <w:rPr>
          <w:bCs/>
          <w:lang w:val="en-US"/>
        </w:rPr>
        <w:t xml:space="preserve"> ~0.2 and the number of plasma bunches.</w:t>
      </w:r>
    </w:p>
    <w:p w14:paraId="0A6FF79E" w14:textId="079CE2F2" w:rsidR="000D0720" w:rsidRPr="000D0720" w:rsidRDefault="000D0720" w:rsidP="000D0720">
      <w:pPr>
        <w:pStyle w:val="a3"/>
        <w:numPr>
          <w:ilvl w:val="0"/>
          <w:numId w:val="1"/>
        </w:numPr>
        <w:jc w:val="both"/>
        <w:rPr>
          <w:bCs/>
          <w:lang w:val="en-US"/>
        </w:rPr>
      </w:pPr>
      <w:r w:rsidRPr="000D0720">
        <w:rPr>
          <w:bCs/>
          <w:lang w:val="en-US"/>
        </w:rPr>
        <w:t xml:space="preserve">Tishchenko V.N., Berezutsky A.G., Dmitrieva L.R., et al. // Solar-terrestrial physics. – 2022. – </w:t>
      </w:r>
      <w:r>
        <w:rPr>
          <w:bCs/>
          <w:lang w:val="en-US"/>
        </w:rPr>
        <w:t>Vol</w:t>
      </w:r>
      <w:r w:rsidRPr="000D0720">
        <w:rPr>
          <w:bCs/>
          <w:lang w:val="en-US"/>
        </w:rPr>
        <w:t>. 8. – No. 2. – pp. 101-107.</w:t>
      </w:r>
    </w:p>
    <w:p w14:paraId="3E10690A" w14:textId="4B84F401" w:rsidR="000D0720" w:rsidRPr="000D0720" w:rsidRDefault="000D0720" w:rsidP="000D0720">
      <w:pPr>
        <w:pStyle w:val="a3"/>
        <w:numPr>
          <w:ilvl w:val="0"/>
          <w:numId w:val="1"/>
        </w:numPr>
        <w:jc w:val="both"/>
        <w:rPr>
          <w:bCs/>
          <w:lang w:val="en-US"/>
        </w:rPr>
      </w:pPr>
      <w:r w:rsidRPr="000D0720">
        <w:rPr>
          <w:bCs/>
          <w:lang w:val="en-US"/>
        </w:rPr>
        <w:t xml:space="preserve">Berezutsky A. G. et al. Generation of torsional Alfvén and slow magnetosonic waves by periodic bunches of laser plasma in a magnetised background //Quantum Electronics. – 2019. – </w:t>
      </w:r>
      <w:r w:rsidR="00F56F0C">
        <w:rPr>
          <w:bCs/>
          <w:lang w:val="en-US"/>
        </w:rPr>
        <w:t>Vol</w:t>
      </w:r>
      <w:r w:rsidRPr="000D0720">
        <w:rPr>
          <w:bCs/>
          <w:lang w:val="en-US"/>
        </w:rPr>
        <w:t xml:space="preserve">. 49. – №. 2. – </w:t>
      </w:r>
      <w:r w:rsidR="00F56F0C">
        <w:rPr>
          <w:bCs/>
          <w:lang w:val="en-US"/>
        </w:rPr>
        <w:t>p</w:t>
      </w:r>
      <w:r w:rsidRPr="000D0720">
        <w:rPr>
          <w:bCs/>
          <w:lang w:val="en-US"/>
        </w:rPr>
        <w:t>. 178.</w:t>
      </w:r>
    </w:p>
    <w:p w14:paraId="766A7EB0" w14:textId="007FB8CD" w:rsidR="000F5E34" w:rsidRPr="000F5E34" w:rsidRDefault="000F5E34" w:rsidP="000F5E34">
      <w:pPr>
        <w:jc w:val="both"/>
        <w:rPr>
          <w:bCs/>
          <w:lang w:val="en-US"/>
        </w:rPr>
      </w:pPr>
      <w:r w:rsidRPr="000F5E34">
        <w:rPr>
          <w:bCs/>
          <w:lang w:val="en-US"/>
        </w:rPr>
        <w:t xml:space="preserve">       The work was carried out within the framework of the Russian Science Foundation </w:t>
      </w:r>
      <w:r w:rsidR="00974458" w:rsidRPr="000F5E34">
        <w:rPr>
          <w:bCs/>
          <w:lang w:val="en-US"/>
        </w:rPr>
        <w:t>Project</w:t>
      </w:r>
      <w:r w:rsidRPr="000F5E34">
        <w:rPr>
          <w:bCs/>
          <w:lang w:val="en-US"/>
        </w:rPr>
        <w:t xml:space="preserve"> No. 24-22-00106.</w:t>
      </w:r>
    </w:p>
    <w:sectPr w:rsidR="000F5E34" w:rsidRPr="000F5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8637C"/>
    <w:multiLevelType w:val="hybridMultilevel"/>
    <w:tmpl w:val="8668CEC6"/>
    <w:lvl w:ilvl="0" w:tplc="538C85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40886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D8A"/>
    <w:rsid w:val="000D0720"/>
    <w:rsid w:val="000F5E34"/>
    <w:rsid w:val="007B0601"/>
    <w:rsid w:val="007F3D8A"/>
    <w:rsid w:val="00974458"/>
    <w:rsid w:val="009D2F82"/>
    <w:rsid w:val="00E64403"/>
    <w:rsid w:val="00F5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61E58"/>
  <w15:chartTrackingRefBased/>
  <w15:docId w15:val="{BD9F6267-B25B-48E9-AF32-E95D8489E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aliases w:val="!!Заголовок"/>
    <w:basedOn w:val="a"/>
    <w:next w:val="a"/>
    <w:link w:val="20"/>
    <w:autoRedefine/>
    <w:uiPriority w:val="9"/>
    <w:semiHidden/>
    <w:unhideWhenUsed/>
    <w:qFormat/>
    <w:rsid w:val="009D2F82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!Заголовок Знак"/>
    <w:basedOn w:val="a0"/>
    <w:link w:val="2"/>
    <w:uiPriority w:val="9"/>
    <w:semiHidden/>
    <w:rsid w:val="009D2F82"/>
    <w:rPr>
      <w:rFonts w:eastAsiaTheme="majorEastAsia" w:cstheme="majorBidi"/>
      <w:b/>
      <w:szCs w:val="26"/>
    </w:rPr>
  </w:style>
  <w:style w:type="paragraph" w:styleId="a3">
    <w:name w:val="List Paragraph"/>
    <w:basedOn w:val="a"/>
    <w:uiPriority w:val="34"/>
    <w:qFormat/>
    <w:rsid w:val="000D0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tvn</dc:creator>
  <cp:keywords/>
  <dc:description/>
  <cp:lastModifiedBy>tvn</cp:lastModifiedBy>
  <cp:revision>6</cp:revision>
  <dcterms:created xsi:type="dcterms:W3CDTF">2024-01-24T05:27:00Z</dcterms:created>
  <dcterms:modified xsi:type="dcterms:W3CDTF">2024-02-01T10:54:00Z</dcterms:modified>
</cp:coreProperties>
</file>