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5EC7" w14:textId="77777777" w:rsidR="00EC7EBC" w:rsidRPr="00601467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A02">
        <w:rPr>
          <w:rFonts w:ascii="Times New Roman" w:hAnsi="Times New Roman"/>
          <w:b/>
          <w:bCs/>
          <w:sz w:val="28"/>
          <w:szCs w:val="28"/>
        </w:rPr>
        <w:t>О ВОЗМОЖНОСТИ ПОСТРОЕНИЯ КАРТ ПОЛНОГО ЭЛЕКТРОННОГО СОДЕРЖАНИЯ НАД КОЛЬСКИМ ПОЛУОСТРОВОМ</w:t>
      </w:r>
      <w:r w:rsidRPr="001F6796">
        <w:rPr>
          <w:rFonts w:ascii="Times New Roman" w:hAnsi="Times New Roman"/>
          <w:b/>
          <w:bCs/>
          <w:sz w:val="28"/>
          <w:szCs w:val="28"/>
        </w:rPr>
        <w:t>.</w:t>
      </w:r>
    </w:p>
    <w:p w14:paraId="4E01CB76" w14:textId="77777777" w:rsidR="00EC7EBC" w:rsidRPr="00601467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E75F89" w14:textId="727C410B" w:rsidR="00EC7EBC" w:rsidRPr="00117A02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6796">
        <w:rPr>
          <w:rFonts w:ascii="Times New Roman" w:hAnsi="Times New Roman"/>
          <w:sz w:val="28"/>
          <w:szCs w:val="28"/>
        </w:rPr>
        <w:t>М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96">
        <w:rPr>
          <w:rFonts w:ascii="Times New Roman" w:hAnsi="Times New Roman"/>
          <w:sz w:val="28"/>
          <w:szCs w:val="28"/>
        </w:rPr>
        <w:t>В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96">
        <w:rPr>
          <w:rFonts w:ascii="Times New Roman" w:hAnsi="Times New Roman"/>
          <w:sz w:val="28"/>
          <w:szCs w:val="28"/>
        </w:rPr>
        <w:t>Филатов</w:t>
      </w:r>
      <w:r w:rsidRPr="00117A02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 w:rsidR="0065552E">
        <w:rPr>
          <w:rFonts w:ascii="Times New Roman" w:hAnsi="Times New Roman"/>
          <w:sz w:val="28"/>
          <w:szCs w:val="28"/>
        </w:rPr>
        <w:t>О.М. Лебедь</w:t>
      </w:r>
      <w:r w:rsidR="0065552E" w:rsidRPr="00117A02">
        <w:rPr>
          <w:rFonts w:ascii="Times New Roman" w:hAnsi="Times New Roman"/>
          <w:sz w:val="28"/>
          <w:szCs w:val="28"/>
          <w:vertAlign w:val="superscript"/>
        </w:rPr>
        <w:t>1</w:t>
      </w:r>
      <w:r w:rsidR="006555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Ю. В. Федоренко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В. Швец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 Е. Васильев</w:t>
      </w:r>
      <w:r w:rsidRPr="00117A0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848D34E" w14:textId="77777777" w:rsidR="00EC7EBC" w:rsidRPr="0035358C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14:paraId="6CDF0437" w14:textId="77777777" w:rsidR="00EC7EBC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1F6796">
        <w:rPr>
          <w:rFonts w:ascii="Times New Roman" w:hAnsi="Times New Roman"/>
          <w:i/>
          <w:iCs/>
          <w:sz w:val="28"/>
          <w:szCs w:val="28"/>
        </w:rPr>
        <w:t>Полярный Геофизический Институт, г. Апатиты,</w:t>
      </w:r>
      <w:r>
        <w:rPr>
          <w:rFonts w:ascii="Times New Roman" w:hAnsi="Times New Roman"/>
          <w:i/>
          <w:iCs/>
          <w:sz w:val="28"/>
          <w:szCs w:val="28"/>
        </w:rPr>
        <w:t xml:space="preserve"> Мурманск,</w:t>
      </w:r>
      <w:r w:rsidRPr="001F6796">
        <w:rPr>
          <w:rFonts w:ascii="Times New Roman" w:hAnsi="Times New Roman"/>
          <w:i/>
          <w:iCs/>
          <w:sz w:val="28"/>
          <w:szCs w:val="28"/>
        </w:rPr>
        <w:t xml:space="preserve"> Россия</w:t>
      </w:r>
    </w:p>
    <w:p w14:paraId="42B1AA9D" w14:textId="77777777" w:rsidR="00EC7EBC" w:rsidRPr="001F6796" w:rsidRDefault="00EC7EBC" w:rsidP="00117A0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>ФГБУ «ИПГ» г. Москва,</w:t>
      </w:r>
      <w:r w:rsidRPr="001F6796">
        <w:rPr>
          <w:rFonts w:ascii="Times New Roman" w:hAnsi="Times New Roman"/>
          <w:i/>
          <w:iCs/>
          <w:sz w:val="28"/>
          <w:szCs w:val="28"/>
        </w:rPr>
        <w:t xml:space="preserve"> Россия</w:t>
      </w:r>
    </w:p>
    <w:p w14:paraId="34EB33F5" w14:textId="77777777" w:rsidR="00EC7EBC" w:rsidRPr="00117A02" w:rsidRDefault="00EC7EBC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601467">
        <w:rPr>
          <w:rFonts w:ascii="Times New Roman" w:hAnsi="Times New Roman"/>
          <w:i/>
          <w:iCs/>
          <w:sz w:val="28"/>
          <w:szCs w:val="28"/>
        </w:rPr>
        <w:t>-</w:t>
      </w:r>
      <w:r w:rsidRPr="0035358C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601467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mijgun</w:t>
      </w:r>
      <w:r w:rsidRPr="00117A02">
        <w:rPr>
          <w:rFonts w:ascii="Times New Roman" w:hAnsi="Times New Roman"/>
          <w:i/>
          <w:iCs/>
          <w:sz w:val="28"/>
          <w:szCs w:val="28"/>
        </w:rPr>
        <w:t>@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yandex</w:t>
      </w:r>
      <w:r w:rsidRPr="00117A02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ru</w:t>
      </w:r>
    </w:p>
    <w:p w14:paraId="3E351F90" w14:textId="77777777" w:rsidR="00EC7EBC" w:rsidRPr="00601467" w:rsidRDefault="00EC7EBC" w:rsidP="0035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089DD3" w14:textId="77777777" w:rsidR="00EC7EBC" w:rsidRPr="00C57FB7" w:rsidRDefault="00EC7EBC" w:rsidP="00C57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FB7">
        <w:rPr>
          <w:rFonts w:ascii="Times New Roman" w:hAnsi="Times New Roman"/>
          <w:sz w:val="24"/>
          <w:szCs w:val="24"/>
        </w:rPr>
        <w:t xml:space="preserve">Региональные карты полного электронного содержания </w:t>
      </w:r>
      <w:r>
        <w:rPr>
          <w:rFonts w:ascii="Times New Roman" w:hAnsi="Times New Roman"/>
          <w:sz w:val="24"/>
          <w:szCs w:val="24"/>
        </w:rPr>
        <w:t>содержат важную информацию о со</w:t>
      </w:r>
      <w:r w:rsidRPr="00C57FB7">
        <w:rPr>
          <w:rFonts w:ascii="Times New Roman" w:hAnsi="Times New Roman"/>
          <w:sz w:val="24"/>
          <w:szCs w:val="24"/>
        </w:rPr>
        <w:t>стоянии высокоширотной ионосферы и ее реакции на гелиогеофизические возмущения. В настоящей работе представлены оценки возможности построения карт абсо</w:t>
      </w:r>
      <w:r>
        <w:rPr>
          <w:rFonts w:ascii="Times New Roman" w:hAnsi="Times New Roman"/>
          <w:sz w:val="24"/>
          <w:szCs w:val="24"/>
        </w:rPr>
        <w:t>лютного верти</w:t>
      </w:r>
      <w:r w:rsidRPr="00C57FB7">
        <w:rPr>
          <w:rFonts w:ascii="Times New Roman" w:hAnsi="Times New Roman"/>
          <w:sz w:val="24"/>
          <w:szCs w:val="24"/>
        </w:rPr>
        <w:t>кального ПЭС по данным приемников ГНСС, установленных в Апатитах (67º 34’ N, 33º 24’ E под управлением ФГБУ “ИПГ”), Мурманске (68º 57’ N, 33º 04’ E ), обс. Верхнетуломский (68º 35’ N, 31º 45’ E) и в обс. Баренцбург (арх. Шпицберген 78.08° N 1</w:t>
      </w:r>
      <w:r>
        <w:rPr>
          <w:rFonts w:ascii="Times New Roman" w:hAnsi="Times New Roman"/>
          <w:sz w:val="24"/>
          <w:szCs w:val="24"/>
        </w:rPr>
        <w:t>4.20° E). При построе</w:t>
      </w:r>
      <w:r w:rsidRPr="00C57FB7">
        <w:rPr>
          <w:rFonts w:ascii="Times New Roman" w:hAnsi="Times New Roman"/>
          <w:sz w:val="24"/>
          <w:szCs w:val="24"/>
        </w:rPr>
        <w:t>нии карт применены разные методы обработки данных ГНСС приемников и их визуализации и произведено сравнение примененных методов. На основе анализа полученных результатов выработаны рекомендации по расширению сети ГНСС приемников ПГИ и намечены пути реализации этих рекомендаций.</w:t>
      </w:r>
    </w:p>
    <w:sectPr w:rsidR="00EC7EBC" w:rsidRPr="00C57FB7" w:rsidSect="005F1136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6E21"/>
    <w:rsid w:val="00117A02"/>
    <w:rsid w:val="00180A91"/>
    <w:rsid w:val="001F6796"/>
    <w:rsid w:val="002333EC"/>
    <w:rsid w:val="00302EA7"/>
    <w:rsid w:val="00323FEA"/>
    <w:rsid w:val="0032704C"/>
    <w:rsid w:val="0035358C"/>
    <w:rsid w:val="003556F1"/>
    <w:rsid w:val="00363EFD"/>
    <w:rsid w:val="00392DA9"/>
    <w:rsid w:val="003A4969"/>
    <w:rsid w:val="00400D7C"/>
    <w:rsid w:val="00417084"/>
    <w:rsid w:val="004D171B"/>
    <w:rsid w:val="005F1136"/>
    <w:rsid w:val="00601467"/>
    <w:rsid w:val="0065552E"/>
    <w:rsid w:val="006C0B77"/>
    <w:rsid w:val="00703801"/>
    <w:rsid w:val="00751F98"/>
    <w:rsid w:val="0076263A"/>
    <w:rsid w:val="008177C8"/>
    <w:rsid w:val="008242FF"/>
    <w:rsid w:val="00870751"/>
    <w:rsid w:val="00922C48"/>
    <w:rsid w:val="009A70FB"/>
    <w:rsid w:val="009B3ED0"/>
    <w:rsid w:val="00A536A6"/>
    <w:rsid w:val="00B05B6E"/>
    <w:rsid w:val="00B3099F"/>
    <w:rsid w:val="00B84465"/>
    <w:rsid w:val="00B915B7"/>
    <w:rsid w:val="00C400A4"/>
    <w:rsid w:val="00C57FB7"/>
    <w:rsid w:val="00D86E21"/>
    <w:rsid w:val="00DA11A7"/>
    <w:rsid w:val="00DF614F"/>
    <w:rsid w:val="00EA59DF"/>
    <w:rsid w:val="00EC7EBC"/>
    <w:rsid w:val="00EE4070"/>
    <w:rsid w:val="00EE78E5"/>
    <w:rsid w:val="00F12C76"/>
    <w:rsid w:val="00F460E9"/>
    <w:rsid w:val="00F50A19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3B7B5"/>
  <w15:docId w15:val="{F8E6F54A-1544-4564-8F0F-93BA6DF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ШИРОТНО-ДОЛГОТНЫХ ПРОЯВЛЕНИЙ ФЛУКТУАЦИЙ НАВИГАЦИОННЫХ СИГНАЛОВ</dc:title>
  <dc:subject/>
  <dc:creator>Геральт</dc:creator>
  <cp:keywords/>
  <dc:description/>
  <cp:lastModifiedBy>Boris Gvozdevsky</cp:lastModifiedBy>
  <cp:revision>9</cp:revision>
  <dcterms:created xsi:type="dcterms:W3CDTF">2024-02-12T12:56:00Z</dcterms:created>
  <dcterms:modified xsi:type="dcterms:W3CDTF">2024-02-19T05:33:00Z</dcterms:modified>
</cp:coreProperties>
</file>